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一、Linux: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http://appleinsider.com/articles/18/01/03/apple-has-already-partially-implemented-fix-in-macos-for-kpti-intel-cpu-security-flaw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Android:</w:t>
      </w:r>
    </w:p>
    <w:bookmarkEnd w:id="0"/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"http://source.android.com/security/bulletin/2018-01-01"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Style w:val="3"/>
          <w:rFonts w:hint="eastAsia"/>
          <w:sz w:val="28"/>
          <w:szCs w:val="28"/>
          <w:lang w:val="en-US" w:eastAsia="zh-CN"/>
        </w:rPr>
        <w:t>http://source.android.com/security/bulletin/2018-01-01</w:t>
      </w:r>
      <w:r>
        <w:rPr>
          <w:rFonts w:hint="eastAsia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Microsoft: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"http://portal.msrc.microsoft.com/en-US/security-guidance/advisory/ADV180002"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Style w:val="3"/>
          <w:rFonts w:hint="eastAsia"/>
          <w:sz w:val="28"/>
          <w:szCs w:val="28"/>
          <w:lang w:val="en-US" w:eastAsia="zh-CN"/>
        </w:rPr>
        <w:t>http://portal.msrc.microsoft.com/en-US/security-guidance/advisory/ADV180002</w:t>
      </w:r>
      <w:r>
        <w:rPr>
          <w:rFonts w:hint="eastAsia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Amazon: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http://aws.amazon.com/de/security/security-bulletins/AWS-2018-013/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ARM: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"http://developer.arm.com/support/security-update"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Style w:val="3"/>
          <w:rFonts w:hint="eastAsia"/>
          <w:sz w:val="28"/>
          <w:szCs w:val="28"/>
          <w:lang w:val="en-US" w:eastAsia="zh-CN"/>
        </w:rPr>
        <w:t>http://developer.arm.com/support/security-update</w:t>
      </w:r>
      <w:r>
        <w:rPr>
          <w:rFonts w:hint="eastAsia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Google: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"http://googleprojectzero.blogspot.co.at/2018/01/reading-privileged-memory-with-side.html"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Style w:val="3"/>
          <w:rFonts w:hint="eastAsia"/>
          <w:sz w:val="28"/>
          <w:szCs w:val="28"/>
          <w:lang w:val="en-US" w:eastAsia="zh-CN"/>
        </w:rPr>
        <w:t>http://googleprojectzero.blogspot.co.at/2018/01/reading-privileged-memory-with-side.html</w:t>
      </w:r>
      <w:r>
        <w:rPr>
          <w:rFonts w:hint="eastAsia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Intel: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"http://newsroom.intel.com/news/intel-responds-to-security-research-findings/"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Style w:val="3"/>
          <w:rFonts w:hint="eastAsia"/>
          <w:sz w:val="28"/>
          <w:szCs w:val="28"/>
          <w:lang w:val="en-US" w:eastAsia="zh-CN"/>
        </w:rPr>
        <w:t>http://newsroom.intel.com/news/intel-responds-to-security-research-findings/</w:t>
      </w:r>
      <w:r>
        <w:rPr>
          <w:rFonts w:hint="eastAsia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Red Hat: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"http://access.redhat.com/security/vulnerabilities/speculativeexecution"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Style w:val="3"/>
          <w:rFonts w:hint="eastAsia"/>
          <w:sz w:val="28"/>
          <w:szCs w:val="28"/>
          <w:lang w:val="en-US" w:eastAsia="zh-CN"/>
        </w:rPr>
        <w:t>http://access.redhat.com/security/vulnerabilities/speculativeexecution</w:t>
      </w:r>
      <w:r>
        <w:rPr>
          <w:rFonts w:hint="eastAsia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Nvidia: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"http://forums.geforce.com/default/topic/1033210/nvidias-response-to-speculative-side-channels-cve-2017-5753-cve-2017-5715-and-cve-2017-5754/"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Style w:val="3"/>
          <w:rFonts w:hint="eastAsia"/>
          <w:sz w:val="28"/>
          <w:szCs w:val="28"/>
          <w:lang w:val="en-US" w:eastAsia="zh-CN"/>
        </w:rPr>
        <w:t>http://forums.geforce.com/default/topic/1033210/nvidias-response-to-speculative-side-channels-cve-2017-5753-cve-2017-5715-and-cve-2017-5754/</w:t>
      </w:r>
      <w:r>
        <w:rPr>
          <w:rFonts w:hint="eastAsia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Xen: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http://xenbits.xen.org/xsa/advisory-254.html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578C0"/>
    <w:multiLevelType w:val="singleLevel"/>
    <w:tmpl w:val="5A6578C0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2026D"/>
    <w:rsid w:val="2892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2018-01-22T05:14:00Z</dcterms:created>
  <dc:creator>缘定三生</dc:creator>
  <cp:lastModifiedBy>缘定三生</cp:lastModifiedBy>
  <dcterms:modified xsi:type="dcterms:W3CDTF">2018-01-22T05:42:10Z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