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</w:t>
      </w:r>
      <w:r>
        <w:rPr>
          <w:rFonts w:hint="eastAsia"/>
          <w:b/>
          <w:sz w:val="24"/>
          <w:szCs w:val="24"/>
        </w:rPr>
        <w:t>S</w:t>
      </w:r>
      <w:r>
        <w:rPr>
          <w:b/>
          <w:sz w:val="24"/>
          <w:szCs w:val="24"/>
        </w:rPr>
        <w:t>chedule</w:t>
      </w:r>
      <w:r>
        <w:rPr>
          <w:rFonts w:hint="eastAsia"/>
          <w:b/>
          <w:sz w:val="24"/>
          <w:szCs w:val="24"/>
        </w:rPr>
        <w:t xml:space="preserve"> of the International A</w:t>
      </w:r>
      <w:r>
        <w:rPr>
          <w:b/>
          <w:sz w:val="24"/>
          <w:szCs w:val="24"/>
        </w:rPr>
        <w:t xml:space="preserve">nnual </w:t>
      </w:r>
      <w:r>
        <w:rPr>
          <w:rFonts w:hint="eastAsia"/>
          <w:b/>
          <w:sz w:val="24"/>
          <w:szCs w:val="24"/>
        </w:rPr>
        <w:t>M</w:t>
      </w:r>
      <w:r>
        <w:rPr>
          <w:b/>
          <w:sz w:val="24"/>
          <w:szCs w:val="24"/>
        </w:rPr>
        <w:t>eeting of</w:t>
      </w:r>
      <w:r>
        <w:rPr>
          <w:rFonts w:hint="eastAsia"/>
          <w:b/>
          <w:sz w:val="24"/>
          <w:szCs w:val="24"/>
        </w:rPr>
        <w:t xml:space="preserve"> ASA, CSSA and SSSA of 2019</w:t>
      </w:r>
    </w:p>
    <w:tbl>
      <w:tblPr>
        <w:tblStyle w:val="5"/>
        <w:tblpPr w:leftFromText="180" w:rightFromText="180" w:vertAnchor="page" w:horzAnchor="page" w:tblpXSpec="center" w:tblpY="2158"/>
        <w:tblW w:w="903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1765"/>
        <w:gridCol w:w="1831"/>
        <w:gridCol w:w="1727"/>
        <w:gridCol w:w="18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887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Time/date</w:t>
            </w:r>
          </w:p>
        </w:tc>
        <w:tc>
          <w:tcPr>
            <w:tcW w:w="1765" w:type="dxa"/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November 10th</w:t>
            </w:r>
          </w:p>
          <w:p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(Sunday)</w:t>
            </w:r>
          </w:p>
        </w:tc>
        <w:tc>
          <w:tcPr>
            <w:tcW w:w="1831" w:type="dxa"/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 xml:space="preserve"> November 11</w:t>
            </w:r>
            <w:r>
              <w:rPr>
                <w:rFonts w:hint="eastAsia"/>
                <w:b/>
                <w:color w:val="000000" w:themeColor="text1"/>
                <w:szCs w:val="21"/>
              </w:rPr>
              <w:t>th</w:t>
            </w:r>
          </w:p>
          <w:p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(Monday)</w:t>
            </w:r>
          </w:p>
        </w:tc>
        <w:tc>
          <w:tcPr>
            <w:tcW w:w="172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 xml:space="preserve"> November 12</w:t>
            </w:r>
            <w:r>
              <w:rPr>
                <w:rFonts w:hint="eastAsia"/>
                <w:b/>
                <w:color w:val="000000" w:themeColor="text1"/>
                <w:szCs w:val="21"/>
              </w:rPr>
              <w:t>th</w:t>
            </w:r>
          </w:p>
          <w:p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(Tuesday)</w:t>
            </w:r>
          </w:p>
        </w:tc>
        <w:tc>
          <w:tcPr>
            <w:tcW w:w="182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November 13</w:t>
            </w:r>
            <w:r>
              <w:rPr>
                <w:rFonts w:hint="eastAsia"/>
                <w:b/>
                <w:color w:val="000000" w:themeColor="text1"/>
                <w:szCs w:val="21"/>
              </w:rPr>
              <w:t>th</w:t>
            </w:r>
          </w:p>
          <w:p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(Wednesday)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88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:00-10: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</w:t>
            </w:r>
          </w:p>
        </w:tc>
        <w:tc>
          <w:tcPr>
            <w:tcW w:w="176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Registration</w:t>
            </w:r>
          </w:p>
        </w:tc>
        <w:tc>
          <w:tcPr>
            <w:tcW w:w="183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The meeting report</w:t>
            </w:r>
          </w:p>
        </w:tc>
        <w:tc>
          <w:tcPr>
            <w:tcW w:w="172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The meeting report</w:t>
            </w:r>
          </w:p>
        </w:tc>
        <w:tc>
          <w:tcPr>
            <w:tcW w:w="182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The meeting report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88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10: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0-1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0</w:t>
            </w:r>
          </w:p>
        </w:tc>
        <w:tc>
          <w:tcPr>
            <w:tcW w:w="176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2"/>
              <w:shd w:val="clear" w:color="auto" w:fill="FCFCFE"/>
              <w:wordWrap w:val="0"/>
              <w:spacing w:before="0" w:after="75" w:line="450" w:lineRule="atLeast"/>
              <w:jc w:val="center"/>
              <w:rPr>
                <w:rFonts w:ascii="Calibri" w:hAnsi="Calibri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 w:val="0"/>
                <w:bCs w:val="0"/>
                <w:sz w:val="21"/>
                <w:szCs w:val="21"/>
              </w:rPr>
              <w:t>T</w:t>
            </w:r>
            <w:r>
              <w:rPr>
                <w:rFonts w:ascii="Calibri" w:hAnsi="Calibri" w:eastAsia="宋体" w:cs="Times New Roman"/>
                <w:b w:val="0"/>
                <w:bCs w:val="0"/>
                <w:sz w:val="21"/>
                <w:szCs w:val="21"/>
              </w:rPr>
              <w:t>ea break</w:t>
            </w:r>
          </w:p>
        </w:tc>
        <w:tc>
          <w:tcPr>
            <w:tcW w:w="1727" w:type="dxa"/>
            <w:vAlign w:val="center"/>
          </w:tcPr>
          <w:p>
            <w:pPr>
              <w:pStyle w:val="2"/>
              <w:shd w:val="clear" w:color="auto" w:fill="FCFCFE"/>
              <w:wordWrap w:val="0"/>
              <w:spacing w:before="0" w:after="75" w:line="450" w:lineRule="atLeast"/>
              <w:jc w:val="center"/>
              <w:rPr>
                <w:rFonts w:ascii="Calibri" w:hAnsi="Calibri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 w:val="0"/>
                <w:bCs w:val="0"/>
                <w:sz w:val="21"/>
                <w:szCs w:val="21"/>
              </w:rPr>
              <w:t>T</w:t>
            </w:r>
            <w:r>
              <w:rPr>
                <w:rFonts w:ascii="Calibri" w:hAnsi="Calibri" w:eastAsia="宋体" w:cs="Times New Roman"/>
                <w:b w:val="0"/>
                <w:bCs w:val="0"/>
                <w:sz w:val="21"/>
                <w:szCs w:val="21"/>
              </w:rPr>
              <w:t>ea break</w:t>
            </w:r>
          </w:p>
        </w:tc>
        <w:tc>
          <w:tcPr>
            <w:tcW w:w="1827" w:type="dxa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hd w:val="clear" w:color="auto" w:fill="FCFCFE"/>
              <w:wordWrap w:val="0"/>
              <w:spacing w:before="0" w:after="75" w:line="450" w:lineRule="atLeast"/>
              <w:jc w:val="center"/>
              <w:rPr>
                <w:rFonts w:ascii="Calibri" w:hAnsi="Calibri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 w:val="0"/>
                <w:bCs w:val="0"/>
                <w:sz w:val="21"/>
                <w:szCs w:val="21"/>
              </w:rPr>
              <w:t>T</w:t>
            </w:r>
            <w:r>
              <w:rPr>
                <w:rFonts w:ascii="Calibri" w:hAnsi="Calibri" w:eastAsia="宋体" w:cs="Times New Roman"/>
                <w:b w:val="0"/>
                <w:bCs w:val="0"/>
                <w:sz w:val="21"/>
                <w:szCs w:val="21"/>
              </w:rPr>
              <w:t>ea break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88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0-12: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</w:t>
            </w:r>
          </w:p>
        </w:tc>
        <w:tc>
          <w:tcPr>
            <w:tcW w:w="176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3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The meeting report</w:t>
            </w:r>
          </w:p>
        </w:tc>
        <w:tc>
          <w:tcPr>
            <w:tcW w:w="172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The meeting report</w:t>
            </w:r>
          </w:p>
        </w:tc>
        <w:tc>
          <w:tcPr>
            <w:tcW w:w="1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The meeting report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88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12: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0-1</w:t>
            </w: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0</w:t>
            </w:r>
          </w:p>
        </w:tc>
        <w:tc>
          <w:tcPr>
            <w:tcW w:w="176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3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Lunch and wall newspaper display</w:t>
            </w:r>
          </w:p>
        </w:tc>
        <w:tc>
          <w:tcPr>
            <w:tcW w:w="172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Lunch and wall newspaper display</w:t>
            </w:r>
          </w:p>
        </w:tc>
        <w:tc>
          <w:tcPr>
            <w:tcW w:w="1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Lunch and wall newspaper display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188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0-1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0</w:t>
            </w:r>
          </w:p>
        </w:tc>
        <w:tc>
          <w:tcPr>
            <w:tcW w:w="1765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The opening ceremony</w:t>
            </w:r>
          </w:p>
        </w:tc>
        <w:tc>
          <w:tcPr>
            <w:tcW w:w="183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The meeting report</w:t>
            </w:r>
          </w:p>
        </w:tc>
        <w:tc>
          <w:tcPr>
            <w:tcW w:w="172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The meeting report</w:t>
            </w:r>
          </w:p>
        </w:tc>
        <w:tc>
          <w:tcPr>
            <w:tcW w:w="1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The meeting report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88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0-16: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</w:t>
            </w:r>
          </w:p>
        </w:tc>
        <w:tc>
          <w:tcPr>
            <w:tcW w:w="176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The plenary session</w:t>
            </w:r>
          </w:p>
        </w:tc>
        <w:tc>
          <w:tcPr>
            <w:tcW w:w="1831" w:type="dxa"/>
            <w:vAlign w:val="center"/>
          </w:tcPr>
          <w:p>
            <w:pPr>
              <w:pStyle w:val="2"/>
              <w:shd w:val="clear" w:color="auto" w:fill="FCFCFE"/>
              <w:wordWrap w:val="0"/>
              <w:spacing w:before="0" w:after="75" w:line="450" w:lineRule="atLeast"/>
              <w:jc w:val="center"/>
              <w:rPr>
                <w:rFonts w:ascii="Calibri" w:hAnsi="Calibri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 w:val="0"/>
                <w:bCs w:val="0"/>
                <w:sz w:val="21"/>
                <w:szCs w:val="21"/>
              </w:rPr>
              <w:t>T</w:t>
            </w:r>
            <w:r>
              <w:rPr>
                <w:rFonts w:ascii="Calibri" w:hAnsi="Calibri" w:eastAsia="宋体" w:cs="Times New Roman"/>
                <w:b w:val="0"/>
                <w:bCs w:val="0"/>
                <w:sz w:val="21"/>
                <w:szCs w:val="21"/>
              </w:rPr>
              <w:t>ea break</w:t>
            </w:r>
          </w:p>
        </w:tc>
        <w:tc>
          <w:tcPr>
            <w:tcW w:w="1727" w:type="dxa"/>
            <w:vAlign w:val="center"/>
          </w:tcPr>
          <w:p>
            <w:pPr>
              <w:pStyle w:val="2"/>
              <w:shd w:val="clear" w:color="auto" w:fill="FCFCFE"/>
              <w:wordWrap w:val="0"/>
              <w:spacing w:before="0" w:after="75" w:line="450" w:lineRule="atLeast"/>
              <w:jc w:val="center"/>
              <w:rPr>
                <w:rFonts w:ascii="Calibri" w:hAnsi="Calibri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 w:val="0"/>
                <w:bCs w:val="0"/>
                <w:sz w:val="21"/>
                <w:szCs w:val="21"/>
              </w:rPr>
              <w:t>T</w:t>
            </w:r>
            <w:r>
              <w:rPr>
                <w:rFonts w:ascii="Calibri" w:hAnsi="Calibri" w:eastAsia="宋体" w:cs="Times New Roman"/>
                <w:b w:val="0"/>
                <w:bCs w:val="0"/>
                <w:sz w:val="21"/>
                <w:szCs w:val="21"/>
              </w:rPr>
              <w:t>ea break</w:t>
            </w:r>
          </w:p>
        </w:tc>
        <w:tc>
          <w:tcPr>
            <w:tcW w:w="1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hd w:val="clear" w:color="auto" w:fill="FCFCFE"/>
              <w:wordWrap w:val="0"/>
              <w:spacing w:before="0" w:after="75" w:line="450" w:lineRule="atLeast"/>
              <w:jc w:val="center"/>
              <w:rPr>
                <w:rFonts w:ascii="Calibri" w:hAnsi="Calibri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 w:val="0"/>
                <w:bCs w:val="0"/>
                <w:sz w:val="21"/>
                <w:szCs w:val="21"/>
              </w:rPr>
              <w:t>T</w:t>
            </w:r>
            <w:r>
              <w:rPr>
                <w:rFonts w:ascii="Calibri" w:hAnsi="Calibri" w:eastAsia="宋体" w:cs="Times New Roman"/>
                <w:b w:val="0"/>
                <w:bCs w:val="0"/>
                <w:sz w:val="21"/>
                <w:szCs w:val="21"/>
              </w:rPr>
              <w:t>ea break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88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16: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0-18: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0</w:t>
            </w:r>
          </w:p>
        </w:tc>
        <w:tc>
          <w:tcPr>
            <w:tcW w:w="176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3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The meeting report</w:t>
            </w:r>
          </w:p>
        </w:tc>
        <w:tc>
          <w:tcPr>
            <w:tcW w:w="172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Visit family farm</w:t>
            </w:r>
          </w:p>
        </w:tc>
        <w:tc>
          <w:tcPr>
            <w:tcW w:w="1827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The closing ceremony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88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18: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0-</w:t>
            </w:r>
            <w:r>
              <w:rPr>
                <w:rFonts w:hint="eastAsia"/>
                <w:szCs w:val="21"/>
              </w:rPr>
              <w:t>19</w:t>
            </w:r>
            <w:r>
              <w:rPr>
                <w:szCs w:val="21"/>
              </w:rPr>
              <w:t>:00</w:t>
            </w:r>
          </w:p>
        </w:tc>
        <w:tc>
          <w:tcPr>
            <w:tcW w:w="176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Reception dinner</w:t>
            </w:r>
          </w:p>
        </w:tc>
        <w:tc>
          <w:tcPr>
            <w:tcW w:w="172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2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88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19:00-21:00</w:t>
            </w:r>
          </w:p>
        </w:tc>
        <w:tc>
          <w:tcPr>
            <w:tcW w:w="176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3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2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tabs>
          <w:tab w:val="left" w:pos="8280"/>
        </w:tabs>
        <w:spacing w:beforeLines="20" w:afterLines="20" w:line="380" w:lineRule="exact"/>
        <w:ind w:right="-82" w:rightChars="-39"/>
        <w:rPr>
          <w:rFonts w:ascii="宋体" w:hAnsi="宋体"/>
        </w:rPr>
      </w:pPr>
    </w:p>
    <w:p>
      <w:pPr>
        <w:tabs>
          <w:tab w:val="left" w:pos="8280"/>
        </w:tabs>
        <w:spacing w:beforeLines="20" w:afterLines="20" w:line="380" w:lineRule="exact"/>
        <w:ind w:right="-82" w:rightChars="-39"/>
        <w:rPr>
          <w:rFonts w:ascii="宋体" w:hAnsi="宋体"/>
        </w:rPr>
      </w:pPr>
    </w:p>
    <w:p/>
    <w:p/>
    <w:p/>
    <w:p/>
    <w:p/>
    <w:p/>
    <w:p/>
    <w:p/>
    <w:p/>
    <w:p/>
    <w:p>
      <w:pPr>
        <w:rPr>
          <w:rFonts w:hint="eastAsia"/>
          <w:b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The </w:t>
      </w:r>
      <w:r>
        <w:rPr>
          <w:b/>
          <w:sz w:val="24"/>
          <w:szCs w:val="24"/>
        </w:rPr>
        <w:t xml:space="preserve">Communication </w:t>
      </w:r>
      <w:r>
        <w:rPr>
          <w:rFonts w:hint="eastAsia"/>
          <w:b/>
          <w:sz w:val="24"/>
          <w:szCs w:val="24"/>
        </w:rPr>
        <w:t>S</w:t>
      </w:r>
      <w:r>
        <w:rPr>
          <w:b/>
          <w:sz w:val="24"/>
          <w:szCs w:val="24"/>
        </w:rPr>
        <w:t>chedule</w:t>
      </w: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Connecticut </w:t>
      </w:r>
      <w:r>
        <w:rPr>
          <w:rFonts w:hint="eastAsia"/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gricultural </w:t>
      </w:r>
      <w:r>
        <w:rPr>
          <w:rFonts w:hint="eastAsia"/>
          <w:b/>
          <w:sz w:val="24"/>
          <w:szCs w:val="24"/>
        </w:rPr>
        <w:t>E</w:t>
      </w:r>
      <w:r>
        <w:rPr>
          <w:b/>
          <w:sz w:val="24"/>
          <w:szCs w:val="24"/>
        </w:rPr>
        <w:t xml:space="preserve">xperiment </w:t>
      </w:r>
      <w:r>
        <w:rPr>
          <w:rFonts w:hint="eastAsia"/>
          <w:b/>
          <w:sz w:val="24"/>
          <w:szCs w:val="24"/>
        </w:rPr>
        <w:t>S</w:t>
      </w:r>
      <w:r>
        <w:rPr>
          <w:b/>
          <w:sz w:val="24"/>
          <w:szCs w:val="24"/>
        </w:rPr>
        <w:t>tation</w:t>
      </w:r>
      <w:r>
        <w:rPr>
          <w:rFonts w:hint="eastAsia"/>
          <w:b/>
          <w:sz w:val="24"/>
          <w:szCs w:val="24"/>
        </w:rPr>
        <w:t xml:space="preserve"> of 2019</w:t>
      </w:r>
    </w:p>
    <w:tbl>
      <w:tblPr>
        <w:tblStyle w:val="5"/>
        <w:tblpPr w:leftFromText="180" w:rightFromText="180" w:vertAnchor="page" w:horzAnchor="page" w:tblpX="1197" w:tblpY="2389"/>
        <w:tblW w:w="950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1550"/>
        <w:gridCol w:w="2693"/>
        <w:gridCol w:w="2127"/>
        <w:gridCol w:w="16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535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Time/date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November 1</w:t>
            </w:r>
            <w:r>
              <w:rPr>
                <w:rFonts w:hint="eastAsia"/>
                <w:b/>
                <w:color w:val="000000" w:themeColor="text1"/>
                <w:szCs w:val="21"/>
              </w:rPr>
              <w:t>4th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</w:t>
            </w:r>
            <w:r>
              <w:rPr>
                <w:b/>
                <w:szCs w:val="21"/>
              </w:rPr>
              <w:t>Thursday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 xml:space="preserve"> November 15</w:t>
            </w:r>
            <w:r>
              <w:rPr>
                <w:rFonts w:hint="eastAsia"/>
                <w:b/>
                <w:szCs w:val="21"/>
              </w:rPr>
              <w:t>th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(Friday)</w:t>
            </w:r>
          </w:p>
        </w:tc>
        <w:tc>
          <w:tcPr>
            <w:tcW w:w="2127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November 16</w:t>
            </w:r>
            <w:r>
              <w:rPr>
                <w:rFonts w:hint="eastAsia"/>
                <w:b/>
                <w:szCs w:val="21"/>
              </w:rPr>
              <w:t>th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(Saturday)</w:t>
            </w:r>
          </w:p>
        </w:tc>
        <w:tc>
          <w:tcPr>
            <w:tcW w:w="160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 xml:space="preserve"> November 1</w:t>
            </w:r>
            <w:r>
              <w:rPr>
                <w:rFonts w:hint="eastAsia"/>
                <w:b/>
                <w:szCs w:val="21"/>
              </w:rPr>
              <w:t>7th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(</w:t>
            </w:r>
            <w:r>
              <w:rPr>
                <w:rFonts w:hint="eastAsia"/>
                <w:b/>
                <w:szCs w:val="21"/>
              </w:rPr>
              <w:t>Sunda</w:t>
            </w:r>
            <w:r>
              <w:rPr>
                <w:b/>
                <w:szCs w:val="21"/>
              </w:rPr>
              <w:t>y)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53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9:00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9:3</w:t>
            </w:r>
            <w:r>
              <w:rPr>
                <w:szCs w:val="21"/>
              </w:rPr>
              <w:t>0</w:t>
            </w:r>
          </w:p>
        </w:tc>
        <w:tc>
          <w:tcPr>
            <w:tcW w:w="155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Leaving SAN Antonio via New York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Fly to Connecticut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szCs w:val="21"/>
              </w:rPr>
              <w:t>Test station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Academic communication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Report 1</w:t>
            </w:r>
            <w:r>
              <w:rPr>
                <w:rFonts w:hint="eastAsia"/>
                <w:b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Yonghao L：</w:t>
            </w:r>
            <w:r>
              <w:rPr>
                <w:szCs w:val="21"/>
              </w:rPr>
              <w:t xml:space="preserve"> Introduction to Connecticut agriculture and </w:t>
            </w:r>
            <w:r>
              <w:rPr>
                <w:rFonts w:hint="eastAsia"/>
                <w:szCs w:val="21"/>
              </w:rPr>
              <w:t xml:space="preserve"> the </w:t>
            </w:r>
            <w:r>
              <w:rPr>
                <w:szCs w:val="21"/>
              </w:rPr>
              <w:t>agricultural experiment station</w:t>
            </w:r>
          </w:p>
        </w:tc>
        <w:tc>
          <w:tcPr>
            <w:tcW w:w="2127" w:type="dxa"/>
            <w:vMerge w:val="restart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Visit</w:t>
            </w:r>
            <w:r>
              <w:rPr>
                <w:szCs w:val="21"/>
              </w:rPr>
              <w:t xml:space="preserve"> soil ecology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And fertilizer long-term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Positioning test station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160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Leaving Connecticut for Beijing via New York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(Connecticut -- New York -- Kennedy -- Beijing +1)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53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9:3</w:t>
            </w:r>
            <w:r>
              <w:rPr>
                <w:szCs w:val="21"/>
              </w:rPr>
              <w:t>0-1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0</w:t>
            </w:r>
          </w:p>
        </w:tc>
        <w:tc>
          <w:tcPr>
            <w:tcW w:w="1550" w:type="dxa"/>
            <w:vMerge w:val="continue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Academic communication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 xml:space="preserve">Report </w:t>
            </w:r>
            <w:r>
              <w:rPr>
                <w:rFonts w:hint="eastAsia"/>
                <w:b/>
                <w:szCs w:val="21"/>
              </w:rPr>
              <w:t xml:space="preserve">2 </w:t>
            </w:r>
            <w:r>
              <w:rPr>
                <w:rFonts w:hint="eastAsia"/>
                <w:szCs w:val="21"/>
              </w:rPr>
              <w:t xml:space="preserve">Li Yuying: </w:t>
            </w:r>
            <w:r>
              <w:rPr>
                <w:szCs w:val="21"/>
              </w:rPr>
              <w:t xml:space="preserve"> Agricultural survey and fertilization of main crops in </w:t>
            </w:r>
            <w:r>
              <w:rPr>
                <w:rFonts w:hint="eastAsia"/>
                <w:szCs w:val="21"/>
              </w:rPr>
              <w:t>H</w:t>
            </w:r>
            <w:r>
              <w:rPr>
                <w:szCs w:val="21"/>
              </w:rPr>
              <w:t>eilongjiang province</w:t>
            </w:r>
          </w:p>
        </w:tc>
        <w:tc>
          <w:tcPr>
            <w:tcW w:w="212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0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53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0-1</w:t>
            </w:r>
            <w:r>
              <w:rPr>
                <w:rFonts w:hint="eastAsia"/>
                <w:szCs w:val="21"/>
              </w:rPr>
              <w:t>0:30</w:t>
            </w:r>
          </w:p>
        </w:tc>
        <w:tc>
          <w:tcPr>
            <w:tcW w:w="1550" w:type="dxa"/>
            <w:vMerge w:val="continue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Academic communication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 xml:space="preserve">Report </w:t>
            </w:r>
            <w:r>
              <w:rPr>
                <w:rFonts w:hint="eastAsia"/>
                <w:b/>
                <w:szCs w:val="21"/>
              </w:rPr>
              <w:t>3</w:t>
            </w:r>
            <w:r>
              <w:rPr>
                <w:rFonts w:hint="eastAsia"/>
                <w:szCs w:val="21"/>
              </w:rPr>
              <w:t xml:space="preserve"> Chi Fengqin: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 xml:space="preserve"> </w:t>
            </w:r>
            <w:r>
              <w:rPr>
                <w:szCs w:val="21"/>
              </w:rPr>
              <w:t>Black earth health and challenges</w:t>
            </w:r>
          </w:p>
        </w:tc>
        <w:tc>
          <w:tcPr>
            <w:tcW w:w="212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0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3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10:30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11:00</w:t>
            </w:r>
          </w:p>
        </w:tc>
        <w:tc>
          <w:tcPr>
            <w:tcW w:w="1550" w:type="dxa"/>
            <w:vMerge w:val="continue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Academic communication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bCs/>
                <w:szCs w:val="21"/>
              </w:rPr>
              <w:t xml:space="preserve">Report </w:t>
            </w:r>
            <w:r>
              <w:rPr>
                <w:rFonts w:hint="eastAsia"/>
                <w:b/>
                <w:bCs/>
                <w:szCs w:val="21"/>
              </w:rPr>
              <w:t xml:space="preserve">4 </w:t>
            </w:r>
            <w:r>
              <w:rPr>
                <w:rFonts w:hint="eastAsia" w:ascii="Arial Narrow" w:hAnsi="Arial Narrow" w:cs="Arial Narrow"/>
                <w:color w:val="000000"/>
                <w:kern w:val="0"/>
                <w:sz w:val="24"/>
              </w:rPr>
              <w:t>M.Susan Brucer：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ascii="Arial Narrow" w:hAnsi="Arial Narrow" w:cs="Arial Narrow"/>
                <w:color w:val="000000"/>
                <w:kern w:val="0"/>
                <w:sz w:val="24"/>
              </w:rPr>
              <w:t>Effects of Soil Drying on Soil pH and Nutrient Extractability</w:t>
            </w:r>
          </w:p>
        </w:tc>
        <w:tc>
          <w:tcPr>
            <w:tcW w:w="212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0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3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11:00:11:30</w:t>
            </w:r>
          </w:p>
        </w:tc>
        <w:tc>
          <w:tcPr>
            <w:tcW w:w="1550" w:type="dxa"/>
            <w:vMerge w:val="continue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Academic communication</w:t>
            </w:r>
          </w:p>
          <w:p>
            <w:pPr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Report</w:t>
            </w:r>
            <w:r>
              <w:rPr>
                <w:rFonts w:hint="eastAsia"/>
                <w:b/>
                <w:szCs w:val="21"/>
              </w:rPr>
              <w:t xml:space="preserve"> 5 </w:t>
            </w:r>
            <w:r>
              <w:rPr>
                <w:rFonts w:hint="eastAsia"/>
                <w:szCs w:val="21"/>
              </w:rPr>
              <w:t xml:space="preserve"> R.F.GonzaleZ: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szCs w:val="21"/>
              </w:rPr>
              <w:t>Compost Effects on Soil Physical Properties And Field Nursery Production</w:t>
            </w:r>
          </w:p>
        </w:tc>
        <w:tc>
          <w:tcPr>
            <w:tcW w:w="212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0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53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11:30:12:00</w:t>
            </w:r>
          </w:p>
        </w:tc>
        <w:tc>
          <w:tcPr>
            <w:tcW w:w="1550" w:type="dxa"/>
            <w:vMerge w:val="continue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Academic communication</w:t>
            </w:r>
          </w:p>
          <w:p>
            <w:pPr>
              <w:pStyle w:val="2"/>
              <w:shd w:val="clear" w:color="auto" w:fill="FCFCFE"/>
              <w:wordWrap w:val="0"/>
              <w:spacing w:before="0" w:after="75" w:line="240" w:lineRule="auto"/>
              <w:jc w:val="center"/>
              <w:rPr>
                <w:rFonts w:ascii="Calibri" w:hAnsi="Calibri" w:eastAsia="宋体" w:cs="Times New Roman"/>
                <w:bCs w:val="0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bCs w:val="0"/>
                <w:sz w:val="21"/>
                <w:szCs w:val="21"/>
              </w:rPr>
              <w:t xml:space="preserve">Report </w:t>
            </w:r>
            <w:r>
              <w:rPr>
                <w:rFonts w:hint="eastAsia" w:ascii="Calibri" w:hAnsi="Calibri" w:eastAsia="宋体" w:cs="Times New Roman"/>
                <w:bCs w:val="0"/>
                <w:sz w:val="21"/>
                <w:szCs w:val="21"/>
              </w:rPr>
              <w:t>6</w:t>
            </w:r>
            <w:r>
              <w:rPr>
                <w:rFonts w:hint="eastAsia" w:ascii="Calibri" w:hAnsi="Calibri" w:eastAsia="宋体" w:cs="Times New Roman"/>
                <w:b w:val="0"/>
                <w:bCs w:val="0"/>
                <w:sz w:val="21"/>
                <w:szCs w:val="21"/>
              </w:rPr>
              <w:t xml:space="preserve"> Gao Hongsheng： T</w:t>
            </w:r>
            <w:r>
              <w:rPr>
                <w:rFonts w:ascii="Calibri" w:hAnsi="Calibri" w:eastAsia="宋体" w:cs="Times New Roman"/>
                <w:b w:val="0"/>
                <w:bCs w:val="0"/>
                <w:sz w:val="21"/>
                <w:szCs w:val="21"/>
              </w:rPr>
              <w:t>he total amount of corn straw returning to the field and the improvement of cultivated land quality in black soil area</w:t>
            </w:r>
          </w:p>
        </w:tc>
        <w:tc>
          <w:tcPr>
            <w:tcW w:w="212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0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53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12:00-14:00</w:t>
            </w:r>
          </w:p>
        </w:tc>
        <w:tc>
          <w:tcPr>
            <w:tcW w:w="155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hd w:val="clear" w:color="auto" w:fill="FCFCFE"/>
              <w:wordWrap w:val="0"/>
              <w:spacing w:after="75" w:line="240" w:lineRule="auto"/>
              <w:jc w:val="center"/>
              <w:rPr>
                <w:rFonts w:ascii="Calibri" w:hAnsi="Calibri" w:eastAsia="宋体" w:cs="Times New Roman"/>
                <w:bCs w:val="0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bCs w:val="0"/>
                <w:sz w:val="21"/>
                <w:szCs w:val="21"/>
              </w:rPr>
              <w:t>lunch</w:t>
            </w:r>
            <w:r>
              <w:rPr>
                <w:rFonts w:hint="eastAsia" w:ascii="Calibri" w:hAnsi="Calibri" w:eastAsia="宋体" w:cs="Times New Roman"/>
                <w:bCs w:val="0"/>
                <w:sz w:val="21"/>
                <w:szCs w:val="21"/>
              </w:rPr>
              <w:t xml:space="preserve"> time</w:t>
            </w:r>
          </w:p>
        </w:tc>
        <w:tc>
          <w:tcPr>
            <w:tcW w:w="2127" w:type="dxa"/>
          </w:tcPr>
          <w:p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lunch</w:t>
            </w:r>
            <w:r>
              <w:rPr>
                <w:rFonts w:hint="eastAsia"/>
                <w:b/>
                <w:bCs/>
                <w:szCs w:val="21"/>
              </w:rPr>
              <w:t xml:space="preserve"> time</w:t>
            </w:r>
          </w:p>
        </w:tc>
        <w:tc>
          <w:tcPr>
            <w:tcW w:w="160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1535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00</w:t>
            </w:r>
            <w:r>
              <w:rPr>
                <w:szCs w:val="21"/>
              </w:rPr>
              <w:t>-1</w:t>
            </w:r>
            <w:r>
              <w:rPr>
                <w:rFonts w:hint="eastAsia"/>
                <w:szCs w:val="21"/>
              </w:rPr>
              <w:t>6:0</w:t>
            </w:r>
            <w:r>
              <w:rPr>
                <w:szCs w:val="21"/>
              </w:rPr>
              <w:t>0</w:t>
            </w:r>
          </w:p>
        </w:tc>
        <w:tc>
          <w:tcPr>
            <w:tcW w:w="1550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Visit to agricultural ecology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Laboratory</w:t>
            </w:r>
            <w:r>
              <w:rPr>
                <w:rFonts w:hint="eastAsia"/>
                <w:szCs w:val="21"/>
              </w:rPr>
              <w:t xml:space="preserve"> of </w:t>
            </w:r>
            <w:r>
              <w:t xml:space="preserve"> </w:t>
            </w:r>
            <w:r>
              <w:rPr>
                <w:szCs w:val="21"/>
              </w:rPr>
              <w:t>Connecticut</w:t>
            </w:r>
          </w:p>
        </w:tc>
        <w:tc>
          <w:tcPr>
            <w:tcW w:w="2693" w:type="dxa"/>
            <w:vMerge w:val="restart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iscussion</w:t>
            </w:r>
          </w:p>
        </w:tc>
        <w:tc>
          <w:tcPr>
            <w:tcW w:w="2127" w:type="dxa"/>
            <w:vMerge w:val="restart"/>
            <w:tcBorders>
              <w:bottom w:val="single" w:color="000000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</w:t>
            </w:r>
            <w:r>
              <w:rPr>
                <w:szCs w:val="21"/>
              </w:rPr>
              <w:t>nvestigate soil conservation tillage and straw returning farm</w:t>
            </w:r>
          </w:p>
        </w:tc>
        <w:tc>
          <w:tcPr>
            <w:tcW w:w="1600" w:type="dxa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535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0-1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00</w:t>
            </w:r>
          </w:p>
        </w:tc>
        <w:tc>
          <w:tcPr>
            <w:tcW w:w="1550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Visit the soil environment</w:t>
            </w:r>
          </w:p>
          <w:p>
            <w:pPr>
              <w:jc w:val="center"/>
            </w:pPr>
            <w:r>
              <w:rPr>
                <w:szCs w:val="21"/>
              </w:rPr>
              <w:t>Laboratory</w:t>
            </w:r>
            <w:r>
              <w:rPr>
                <w:rFonts w:hint="eastAsia"/>
                <w:szCs w:val="21"/>
              </w:rPr>
              <w:t xml:space="preserve"> of </w:t>
            </w:r>
            <w:r>
              <w:t xml:space="preserve"> </w:t>
            </w:r>
            <w:r>
              <w:rPr>
                <w:szCs w:val="21"/>
              </w:rPr>
              <w:t>Connecticut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269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27" w:type="dxa"/>
            <w:vMerge w:val="continue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407F"/>
    <w:rsid w:val="00006622"/>
    <w:rsid w:val="00110BC4"/>
    <w:rsid w:val="00113FFB"/>
    <w:rsid w:val="001154AB"/>
    <w:rsid w:val="001415C9"/>
    <w:rsid w:val="00180FD7"/>
    <w:rsid w:val="0018251C"/>
    <w:rsid w:val="001D13AD"/>
    <w:rsid w:val="00285C66"/>
    <w:rsid w:val="002A158B"/>
    <w:rsid w:val="0030407F"/>
    <w:rsid w:val="00336323"/>
    <w:rsid w:val="003E5F1A"/>
    <w:rsid w:val="0049389D"/>
    <w:rsid w:val="004A1BE0"/>
    <w:rsid w:val="00571CFA"/>
    <w:rsid w:val="005F3C50"/>
    <w:rsid w:val="00646624"/>
    <w:rsid w:val="006529F6"/>
    <w:rsid w:val="006953F6"/>
    <w:rsid w:val="00713488"/>
    <w:rsid w:val="00720305"/>
    <w:rsid w:val="00770426"/>
    <w:rsid w:val="007C004B"/>
    <w:rsid w:val="007C3E88"/>
    <w:rsid w:val="008C5B8C"/>
    <w:rsid w:val="008F08EA"/>
    <w:rsid w:val="009875EA"/>
    <w:rsid w:val="009C6B63"/>
    <w:rsid w:val="009C75D2"/>
    <w:rsid w:val="00A67D60"/>
    <w:rsid w:val="00A8615D"/>
    <w:rsid w:val="00A8749F"/>
    <w:rsid w:val="00C10285"/>
    <w:rsid w:val="00C8457C"/>
    <w:rsid w:val="00D02604"/>
    <w:rsid w:val="00D805C8"/>
    <w:rsid w:val="00E86D0B"/>
    <w:rsid w:val="00EA32C5"/>
    <w:rsid w:val="00EC0511"/>
    <w:rsid w:val="00F5647D"/>
    <w:rsid w:val="00FB2DDE"/>
    <w:rsid w:val="00FE3271"/>
    <w:rsid w:val="07935945"/>
    <w:rsid w:val="1A7862A9"/>
    <w:rsid w:val="4251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basedOn w:val="6"/>
    <w:link w:val="2"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keyword"/>
    <w:basedOn w:val="6"/>
    <w:uiPriority w:val="0"/>
  </w:style>
  <w:style w:type="character" w:customStyle="1" w:styleId="9">
    <w:name w:val="页眉 Char"/>
    <w:basedOn w:val="6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英杰科技</Company>
  <Pages>3</Pages>
  <Words>341</Words>
  <Characters>1946</Characters>
  <Lines>16</Lines>
  <Paragraphs>4</Paragraphs>
  <TotalTime>4</TotalTime>
  <ScaleCrop>false</ScaleCrop>
  <LinksUpToDate>false</LinksUpToDate>
  <CharactersWithSpaces>2283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2019-08-20T01:28:00Z</dcterms:created>
  <dc:creator>英杰科技</dc:creator>
  <cp:lastModifiedBy>伊丹</cp:lastModifiedBy>
  <cp:lastPrinted>2019-08-28T03:12:38Z</cp:lastPrinted>
  <dcterms:modified xsi:type="dcterms:W3CDTF">2019-08-28T06:11:36Z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