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F6" w:rsidRPr="00170B9C" w:rsidRDefault="00E517F6" w:rsidP="00E517F6">
      <w:pPr>
        <w:jc w:val="center"/>
        <w:rPr>
          <w:rFonts w:ascii="黑体" w:eastAsia="黑体"/>
          <w:sz w:val="40"/>
          <w:szCs w:val="44"/>
        </w:rPr>
      </w:pPr>
      <w:r w:rsidRPr="00170B9C">
        <w:rPr>
          <w:rFonts w:ascii="黑体" w:eastAsia="黑体" w:hint="eastAsia"/>
          <w:sz w:val="40"/>
          <w:szCs w:val="44"/>
        </w:rPr>
        <w:t>中国农业科学院研究生院与比利时列日大学</w:t>
      </w:r>
    </w:p>
    <w:p w:rsidR="00E517F6" w:rsidRPr="00170B9C" w:rsidRDefault="00E517F6" w:rsidP="00E517F6">
      <w:pPr>
        <w:jc w:val="center"/>
        <w:rPr>
          <w:rFonts w:ascii="黑体" w:eastAsia="黑体"/>
          <w:sz w:val="40"/>
          <w:szCs w:val="40"/>
        </w:rPr>
      </w:pPr>
      <w:r w:rsidRPr="00170B9C">
        <w:rPr>
          <w:rFonts w:ascii="黑体" w:eastAsia="黑体" w:hint="eastAsia"/>
          <w:sz w:val="40"/>
          <w:szCs w:val="40"/>
        </w:rPr>
        <w:t>合作举办农业科学博士学位教育项目</w:t>
      </w:r>
    </w:p>
    <w:p w:rsidR="00E517F6" w:rsidRPr="00170B9C" w:rsidRDefault="00E517F6" w:rsidP="00E517F6">
      <w:pPr>
        <w:jc w:val="center"/>
        <w:rPr>
          <w:rFonts w:ascii="黑体" w:eastAsia="黑体"/>
          <w:sz w:val="40"/>
          <w:szCs w:val="40"/>
        </w:rPr>
      </w:pPr>
      <w:r w:rsidRPr="00170B9C">
        <w:rPr>
          <w:rFonts w:ascii="黑体" w:eastAsia="黑体" w:hint="eastAsia"/>
          <w:sz w:val="40"/>
          <w:szCs w:val="40"/>
        </w:rPr>
        <w:t>2015年招生简章</w:t>
      </w:r>
    </w:p>
    <w:p w:rsidR="00E517F6" w:rsidRDefault="00E517F6" w:rsidP="00E517F6">
      <w:pPr>
        <w:ind w:firstLineChars="200" w:firstLine="640"/>
        <w:rPr>
          <w:rFonts w:eastAsia="仿宋_GB2312"/>
          <w:szCs w:val="32"/>
        </w:rPr>
      </w:pP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>中国农业科学院研究生院成立于</w:t>
      </w:r>
      <w:r w:rsidRPr="00067E42">
        <w:rPr>
          <w:rFonts w:eastAsia="仿宋_GB2312"/>
          <w:szCs w:val="32"/>
        </w:rPr>
        <w:t>1979</w:t>
      </w:r>
      <w:r w:rsidRPr="00067E42">
        <w:rPr>
          <w:rFonts w:eastAsia="仿宋_GB2312"/>
          <w:szCs w:val="32"/>
        </w:rPr>
        <w:t>年，</w:t>
      </w:r>
      <w:r w:rsidRPr="00067E42">
        <w:rPr>
          <w:rFonts w:eastAsia="仿宋_GB2312"/>
          <w:szCs w:val="32"/>
        </w:rPr>
        <w:t>1981</w:t>
      </w:r>
      <w:r w:rsidRPr="00067E42">
        <w:rPr>
          <w:rFonts w:eastAsia="仿宋_GB2312"/>
          <w:szCs w:val="32"/>
        </w:rPr>
        <w:t>年经国务院批准，成为我国首批博士与硕士学位授予单位，其研究生教育以其分布在全国</w:t>
      </w:r>
      <w:r w:rsidRPr="00067E42">
        <w:rPr>
          <w:rFonts w:eastAsia="仿宋_GB2312"/>
          <w:szCs w:val="32"/>
        </w:rPr>
        <w:t>17</w:t>
      </w:r>
      <w:r w:rsidRPr="00067E42">
        <w:rPr>
          <w:rFonts w:eastAsia="仿宋_GB2312"/>
          <w:szCs w:val="32"/>
        </w:rPr>
        <w:t>个省（市、自治区）的</w:t>
      </w:r>
      <w:r w:rsidRPr="00067E42">
        <w:rPr>
          <w:rFonts w:eastAsia="仿宋_GB2312"/>
          <w:szCs w:val="32"/>
        </w:rPr>
        <w:t>39</w:t>
      </w:r>
      <w:r w:rsidRPr="00067E42">
        <w:rPr>
          <w:rFonts w:eastAsia="仿宋_GB2312"/>
          <w:szCs w:val="32"/>
        </w:rPr>
        <w:t>个研究所为依托，坚持</w:t>
      </w:r>
      <w:r w:rsidRPr="00067E42">
        <w:rPr>
          <w:rFonts w:eastAsia="仿宋_GB2312"/>
          <w:szCs w:val="32"/>
        </w:rPr>
        <w:t>“</w:t>
      </w:r>
      <w:r w:rsidRPr="00067E42">
        <w:rPr>
          <w:rFonts w:eastAsia="仿宋_GB2312"/>
          <w:szCs w:val="32"/>
        </w:rPr>
        <w:t>立足科研、质量为本、科教兴农</w:t>
      </w:r>
      <w:r w:rsidRPr="00067E42">
        <w:rPr>
          <w:rFonts w:eastAsia="仿宋_GB2312"/>
          <w:szCs w:val="32"/>
        </w:rPr>
        <w:t>”</w:t>
      </w:r>
      <w:r w:rsidRPr="00067E42">
        <w:rPr>
          <w:rFonts w:eastAsia="仿宋_GB2312"/>
          <w:szCs w:val="32"/>
        </w:rPr>
        <w:t>的办学理念，以</w:t>
      </w:r>
      <w:r w:rsidRPr="00067E42">
        <w:rPr>
          <w:rFonts w:eastAsia="仿宋_GB2312"/>
          <w:szCs w:val="32"/>
        </w:rPr>
        <w:t>“</w:t>
      </w:r>
      <w:r w:rsidRPr="00067E42">
        <w:rPr>
          <w:rFonts w:eastAsia="仿宋_GB2312"/>
          <w:szCs w:val="32"/>
        </w:rPr>
        <w:t>院所结合、两段式培养</w:t>
      </w:r>
      <w:r w:rsidRPr="00067E42">
        <w:rPr>
          <w:rFonts w:eastAsia="仿宋_GB2312"/>
          <w:szCs w:val="32"/>
        </w:rPr>
        <w:t>”</w:t>
      </w:r>
      <w:r w:rsidRPr="00067E42">
        <w:rPr>
          <w:rFonts w:eastAsia="仿宋_GB2312"/>
          <w:szCs w:val="32"/>
        </w:rPr>
        <w:t>为特色，经过</w:t>
      </w:r>
      <w:r w:rsidRPr="00067E42">
        <w:rPr>
          <w:rFonts w:eastAsia="仿宋_GB2312"/>
          <w:szCs w:val="32"/>
        </w:rPr>
        <w:t>30</w:t>
      </w:r>
      <w:r w:rsidRPr="00067E42">
        <w:rPr>
          <w:rFonts w:eastAsia="仿宋_GB2312"/>
          <w:szCs w:val="32"/>
        </w:rPr>
        <w:t>多年的探索和发展，现已形成包括硕士、博士、博士后、留学生和专业学位教育在内的多层次、多类型的研究生教育体系，为我国输送了大批优秀人才。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>比利时列日大学建于</w:t>
      </w:r>
      <w:r w:rsidRPr="00067E42">
        <w:rPr>
          <w:rFonts w:eastAsia="仿宋_GB2312"/>
          <w:szCs w:val="32"/>
        </w:rPr>
        <w:t>1817</w:t>
      </w:r>
      <w:r w:rsidRPr="00067E42">
        <w:rPr>
          <w:rFonts w:eastAsia="仿宋_GB2312"/>
          <w:szCs w:val="32"/>
        </w:rPr>
        <w:t>年，为欧洲最早成立的公立高等学府之一，是一所学科齐全、学术水平和科研实力一流的世界级综合性大学。让布卢农业生物技术学院成立于</w:t>
      </w:r>
      <w:r w:rsidRPr="00067E42">
        <w:rPr>
          <w:rFonts w:eastAsia="仿宋_GB2312"/>
          <w:szCs w:val="32"/>
        </w:rPr>
        <w:t>1860</w:t>
      </w:r>
      <w:r w:rsidRPr="00067E42">
        <w:rPr>
          <w:rFonts w:eastAsia="仿宋_GB2312"/>
          <w:szCs w:val="32"/>
        </w:rPr>
        <w:t>年，致力于农业和生物工程等领域的教育和研究，</w:t>
      </w:r>
      <w:r w:rsidRPr="00067E42">
        <w:rPr>
          <w:rFonts w:eastAsia="仿宋_GB2312"/>
          <w:szCs w:val="32"/>
        </w:rPr>
        <w:t xml:space="preserve"> 2009</w:t>
      </w:r>
      <w:r w:rsidRPr="00067E42">
        <w:rPr>
          <w:rFonts w:eastAsia="仿宋_GB2312"/>
          <w:szCs w:val="32"/>
        </w:rPr>
        <w:t>年并入列日大学成为瓦隆欧洲科学院的成员之一，设有农业科学、环境科学和技术、森林科学和自然空间、化学和生物产业、生物统计学等学科领域，来自世界</w:t>
      </w:r>
      <w:r w:rsidRPr="00067E42">
        <w:rPr>
          <w:rFonts w:eastAsia="仿宋_GB2312"/>
          <w:szCs w:val="32"/>
        </w:rPr>
        <w:t>40</w:t>
      </w:r>
      <w:r w:rsidRPr="00067E42">
        <w:rPr>
          <w:rFonts w:eastAsia="仿宋_GB2312"/>
          <w:szCs w:val="32"/>
        </w:rPr>
        <w:t>多个国家和地区的学生在该院学习。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>经教育部批准（《教育部关于公布有关中外合作办学项目审批结果的通知》（教</w:t>
      </w:r>
      <w:proofErr w:type="gramStart"/>
      <w:r w:rsidRPr="00067E42">
        <w:rPr>
          <w:rFonts w:eastAsia="仿宋_GB2312"/>
          <w:szCs w:val="32"/>
        </w:rPr>
        <w:t>外综函</w:t>
      </w:r>
      <w:proofErr w:type="gramEnd"/>
      <w:r w:rsidRPr="00067E42">
        <w:rPr>
          <w:rFonts w:eastAsia="仿宋_GB2312"/>
          <w:szCs w:val="32"/>
        </w:rPr>
        <w:t>[2013]10</w:t>
      </w:r>
      <w:r w:rsidRPr="00067E42">
        <w:rPr>
          <w:rFonts w:eastAsia="仿宋_GB2312"/>
          <w:szCs w:val="32"/>
        </w:rPr>
        <w:t>号），批准书编号：</w:t>
      </w:r>
      <w:r w:rsidRPr="00067E42">
        <w:rPr>
          <w:rFonts w:eastAsia="仿宋_GB2312"/>
          <w:szCs w:val="32"/>
        </w:rPr>
        <w:lastRenderedPageBreak/>
        <w:t>MOE11BE1A20131371N</w:t>
      </w:r>
      <w:r w:rsidRPr="00067E42">
        <w:rPr>
          <w:rFonts w:eastAsia="仿宋_GB2312"/>
          <w:szCs w:val="32"/>
        </w:rPr>
        <w:t>），中国农业科学院研究生院与比利时列日大学于</w:t>
      </w:r>
      <w:r w:rsidRPr="00067E42">
        <w:rPr>
          <w:rFonts w:eastAsia="仿宋_GB2312"/>
          <w:szCs w:val="32"/>
        </w:rPr>
        <w:t>2013</w:t>
      </w:r>
      <w:r w:rsidRPr="00067E42">
        <w:rPr>
          <w:rFonts w:eastAsia="仿宋_GB2312"/>
          <w:szCs w:val="32"/>
        </w:rPr>
        <w:t>年起合作举办农学和生物工程博士学位教育项目。中比双方通过联合培养，实现强</w:t>
      </w:r>
      <w:proofErr w:type="gramStart"/>
      <w:r w:rsidRPr="00067E42">
        <w:rPr>
          <w:rFonts w:eastAsia="仿宋_GB2312"/>
          <w:szCs w:val="32"/>
        </w:rPr>
        <w:t>强</w:t>
      </w:r>
      <w:proofErr w:type="gramEnd"/>
      <w:r w:rsidRPr="00067E42">
        <w:rPr>
          <w:rFonts w:eastAsia="仿宋_GB2312"/>
          <w:szCs w:val="32"/>
        </w:rPr>
        <w:t>联合、合作共赢。</w:t>
      </w:r>
      <w:r w:rsidRPr="00067E42">
        <w:rPr>
          <w:rFonts w:eastAsia="仿宋_GB2312"/>
          <w:szCs w:val="32"/>
        </w:rPr>
        <w:t>201</w:t>
      </w:r>
      <w:r>
        <w:rPr>
          <w:rFonts w:eastAsia="仿宋_GB2312" w:hint="eastAsia"/>
          <w:szCs w:val="32"/>
        </w:rPr>
        <w:t>5</w:t>
      </w:r>
      <w:r w:rsidRPr="00067E42">
        <w:rPr>
          <w:rFonts w:eastAsia="仿宋_GB2312"/>
          <w:szCs w:val="32"/>
        </w:rPr>
        <w:t>年项目计划自主招收</w:t>
      </w:r>
      <w:r w:rsidRPr="00067E42">
        <w:rPr>
          <w:rFonts w:eastAsia="仿宋_GB2312"/>
          <w:szCs w:val="32"/>
        </w:rPr>
        <w:t>2</w:t>
      </w:r>
      <w:r>
        <w:rPr>
          <w:rFonts w:eastAsia="仿宋_GB2312" w:hint="eastAsia"/>
          <w:szCs w:val="32"/>
        </w:rPr>
        <w:t>0</w:t>
      </w:r>
      <w:r w:rsidRPr="00067E42">
        <w:rPr>
          <w:rFonts w:eastAsia="仿宋_GB2312"/>
          <w:szCs w:val="32"/>
        </w:rPr>
        <w:t>名博士研究生，欢迎报考。</w:t>
      </w:r>
    </w:p>
    <w:p w:rsidR="00E517F6" w:rsidRPr="00067E42" w:rsidRDefault="00E517F6" w:rsidP="00E517F6">
      <w:pPr>
        <w:ind w:firstLineChars="196" w:firstLine="630"/>
        <w:rPr>
          <w:rFonts w:eastAsia="仿宋_GB2312"/>
          <w:b/>
          <w:szCs w:val="32"/>
        </w:rPr>
      </w:pPr>
      <w:r w:rsidRPr="00067E42">
        <w:rPr>
          <w:rFonts w:eastAsia="仿宋_GB2312"/>
          <w:b/>
          <w:szCs w:val="32"/>
        </w:rPr>
        <w:t>一、申请资格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1. </w:t>
      </w:r>
      <w:r w:rsidRPr="00067E42">
        <w:rPr>
          <w:rFonts w:eastAsia="仿宋_GB2312"/>
          <w:szCs w:val="32"/>
        </w:rPr>
        <w:t>中国籍公民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2. </w:t>
      </w:r>
      <w:r w:rsidRPr="00067E42">
        <w:rPr>
          <w:rFonts w:eastAsia="仿宋_GB2312"/>
          <w:szCs w:val="32"/>
        </w:rPr>
        <w:t>政治合格，身心健康。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3. </w:t>
      </w:r>
      <w:r w:rsidRPr="00067E42">
        <w:rPr>
          <w:rFonts w:eastAsia="仿宋_GB2312"/>
          <w:szCs w:val="32"/>
        </w:rPr>
        <w:t>全日制本科和硕士毕业，已获得硕士学位</w:t>
      </w:r>
      <w:r>
        <w:rPr>
          <w:rFonts w:eastAsia="仿宋_GB2312" w:hint="eastAsia"/>
          <w:szCs w:val="32"/>
        </w:rPr>
        <w:t>；在职硕士须通过</w:t>
      </w:r>
      <w:r>
        <w:rPr>
          <w:rFonts w:eastAsia="仿宋_GB2312" w:hint="eastAsia"/>
          <w:szCs w:val="32"/>
        </w:rPr>
        <w:t>BFT</w:t>
      </w:r>
      <w:r>
        <w:rPr>
          <w:rFonts w:eastAsia="仿宋_GB2312" w:hint="eastAsia"/>
          <w:szCs w:val="32"/>
        </w:rPr>
        <w:t>高级考试。</w:t>
      </w:r>
      <w:r w:rsidRPr="00067E42">
        <w:rPr>
          <w:rFonts w:eastAsia="仿宋_GB2312"/>
          <w:szCs w:val="32"/>
        </w:rPr>
        <w:t>年龄不超过</w:t>
      </w:r>
      <w:r w:rsidRPr="00067E42">
        <w:rPr>
          <w:rFonts w:eastAsia="仿宋_GB2312"/>
          <w:szCs w:val="32"/>
        </w:rPr>
        <w:t>40</w:t>
      </w:r>
      <w:r w:rsidRPr="00067E42">
        <w:rPr>
          <w:rFonts w:eastAsia="仿宋_GB2312"/>
          <w:szCs w:val="32"/>
        </w:rPr>
        <w:t>周岁</w:t>
      </w:r>
      <w:r w:rsidRPr="00FE076F">
        <w:rPr>
          <w:rFonts w:eastAsia="仿宋_GB2312" w:hint="eastAsia"/>
          <w:szCs w:val="32"/>
        </w:rPr>
        <w:t>（</w:t>
      </w:r>
      <w:r w:rsidRPr="00FE076F">
        <w:rPr>
          <w:rFonts w:eastAsia="仿宋_GB2312"/>
          <w:szCs w:val="32"/>
        </w:rPr>
        <w:t>1975</w:t>
      </w:r>
      <w:r w:rsidRPr="00FE076F">
        <w:rPr>
          <w:rFonts w:eastAsia="仿宋_GB2312" w:hint="eastAsia"/>
          <w:szCs w:val="32"/>
        </w:rPr>
        <w:t>年</w:t>
      </w:r>
      <w:r w:rsidRPr="00FE076F">
        <w:rPr>
          <w:rFonts w:eastAsia="仿宋_GB2312"/>
          <w:szCs w:val="32"/>
        </w:rPr>
        <w:t>3</w:t>
      </w:r>
      <w:r w:rsidRPr="00FE076F">
        <w:rPr>
          <w:rFonts w:eastAsia="仿宋_GB2312" w:hint="eastAsia"/>
          <w:szCs w:val="32"/>
        </w:rPr>
        <w:t>月之后出生）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4. </w:t>
      </w:r>
      <w:r w:rsidRPr="00067E42">
        <w:rPr>
          <w:rFonts w:eastAsia="仿宋_GB2312"/>
          <w:szCs w:val="32"/>
        </w:rPr>
        <w:t>报考的领域与本科专业和研究生领域相同或相近。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5. </w:t>
      </w:r>
      <w:r w:rsidRPr="00067E42">
        <w:rPr>
          <w:rFonts w:eastAsia="仿宋_GB2312"/>
          <w:szCs w:val="32"/>
        </w:rPr>
        <w:t>具备攻读博士学位所需的英语听、说、读、写能力。</w:t>
      </w:r>
    </w:p>
    <w:p w:rsidR="00E517F6" w:rsidRDefault="00E517F6" w:rsidP="00E517F6">
      <w:pPr>
        <w:ind w:firstLineChars="200" w:firstLine="643"/>
        <w:rPr>
          <w:rFonts w:eastAsia="仿宋_GB2312"/>
          <w:b/>
          <w:szCs w:val="32"/>
        </w:rPr>
      </w:pPr>
      <w:r w:rsidRPr="00067E42">
        <w:rPr>
          <w:rFonts w:eastAsia="仿宋_GB2312"/>
          <w:b/>
          <w:szCs w:val="32"/>
        </w:rPr>
        <w:t>二、招收学科领域与规模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1. </w:t>
      </w:r>
      <w:r w:rsidRPr="00FE076F">
        <w:rPr>
          <w:rFonts w:eastAsia="仿宋_GB2312" w:hint="eastAsia"/>
          <w:szCs w:val="32"/>
        </w:rPr>
        <w:t>作物学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2. </w:t>
      </w:r>
      <w:r w:rsidRPr="00FE076F">
        <w:rPr>
          <w:rFonts w:eastAsia="仿宋_GB2312" w:hint="eastAsia"/>
          <w:szCs w:val="32"/>
        </w:rPr>
        <w:t>植物保护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3. </w:t>
      </w:r>
      <w:r w:rsidRPr="00FE076F">
        <w:rPr>
          <w:rFonts w:eastAsia="仿宋_GB2312" w:hint="eastAsia"/>
          <w:szCs w:val="32"/>
        </w:rPr>
        <w:t>资源利用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4. </w:t>
      </w:r>
      <w:r w:rsidRPr="00FE076F">
        <w:rPr>
          <w:rFonts w:eastAsia="仿宋_GB2312" w:hint="eastAsia"/>
          <w:szCs w:val="32"/>
        </w:rPr>
        <w:t>畜牧学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5. </w:t>
      </w:r>
      <w:r w:rsidRPr="00FE076F">
        <w:rPr>
          <w:rFonts w:eastAsia="仿宋_GB2312" w:hint="eastAsia"/>
          <w:szCs w:val="32"/>
        </w:rPr>
        <w:t>农产品加工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6. </w:t>
      </w:r>
      <w:r w:rsidRPr="00FE076F">
        <w:rPr>
          <w:rFonts w:eastAsia="仿宋_GB2312" w:hint="eastAsia"/>
          <w:szCs w:val="32"/>
        </w:rPr>
        <w:t>环境科学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7. </w:t>
      </w:r>
      <w:r w:rsidRPr="00FE076F">
        <w:rPr>
          <w:rFonts w:eastAsia="仿宋_GB2312" w:hint="eastAsia"/>
          <w:szCs w:val="32"/>
        </w:rPr>
        <w:t>生物技术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8. </w:t>
      </w:r>
      <w:r w:rsidRPr="00FE076F">
        <w:rPr>
          <w:rFonts w:eastAsia="仿宋_GB2312" w:hint="eastAsia"/>
          <w:szCs w:val="32"/>
        </w:rPr>
        <w:t>兽医学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9. </w:t>
      </w:r>
      <w:r w:rsidRPr="00FE076F">
        <w:rPr>
          <w:rFonts w:eastAsia="仿宋_GB2312" w:hint="eastAsia"/>
          <w:szCs w:val="32"/>
        </w:rPr>
        <w:t>农业经济管理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lastRenderedPageBreak/>
        <w:t xml:space="preserve">10. </w:t>
      </w:r>
      <w:r w:rsidRPr="00FE076F">
        <w:rPr>
          <w:rFonts w:eastAsia="仿宋_GB2312" w:hint="eastAsia"/>
          <w:szCs w:val="32"/>
        </w:rPr>
        <w:t>园艺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/>
          <w:szCs w:val="32"/>
        </w:rPr>
        <w:t xml:space="preserve">11. </w:t>
      </w:r>
      <w:r w:rsidRPr="00FE076F">
        <w:rPr>
          <w:rFonts w:eastAsia="仿宋_GB2312" w:hint="eastAsia"/>
          <w:szCs w:val="32"/>
        </w:rPr>
        <w:t>景观与生物多样性</w:t>
      </w:r>
    </w:p>
    <w:p w:rsidR="00E517F6" w:rsidRPr="00FE076F" w:rsidRDefault="00E517F6" w:rsidP="00E517F6">
      <w:pPr>
        <w:ind w:firstLineChars="200" w:firstLine="640"/>
        <w:rPr>
          <w:rFonts w:eastAsia="仿宋_GB2312"/>
          <w:szCs w:val="32"/>
        </w:rPr>
      </w:pPr>
      <w:r w:rsidRPr="00FE076F">
        <w:rPr>
          <w:rFonts w:eastAsia="仿宋_GB2312" w:hint="eastAsia"/>
          <w:szCs w:val="32"/>
        </w:rPr>
        <w:t>以上每个学科领域招收</w:t>
      </w:r>
      <w:r w:rsidRPr="00FE076F">
        <w:rPr>
          <w:rFonts w:eastAsia="仿宋_GB2312"/>
          <w:szCs w:val="32"/>
        </w:rPr>
        <w:t>1-2</w:t>
      </w:r>
      <w:r w:rsidRPr="00FE076F">
        <w:rPr>
          <w:rFonts w:eastAsia="仿宋_GB2312" w:hint="eastAsia"/>
          <w:szCs w:val="32"/>
        </w:rPr>
        <w:t>人。</w:t>
      </w:r>
    </w:p>
    <w:p w:rsidR="00E517F6" w:rsidRPr="00067E42" w:rsidRDefault="00E517F6" w:rsidP="00E517F6">
      <w:pPr>
        <w:ind w:firstLineChars="196" w:firstLine="630"/>
        <w:rPr>
          <w:rFonts w:eastAsia="仿宋_GB2312"/>
          <w:b/>
          <w:szCs w:val="32"/>
        </w:rPr>
      </w:pPr>
      <w:r w:rsidRPr="00067E42">
        <w:rPr>
          <w:rFonts w:eastAsia="仿宋_GB2312"/>
          <w:b/>
          <w:szCs w:val="32"/>
        </w:rPr>
        <w:t>三、报名材料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>1.</w:t>
      </w:r>
      <w:r w:rsidRPr="00067E42">
        <w:rPr>
          <w:rFonts w:eastAsia="仿宋_GB2312"/>
          <w:szCs w:val="32"/>
        </w:rPr>
        <w:t>《中国农业科学院研究生院国际联合培养博士项目报名登记表》（附件</w:t>
      </w:r>
      <w:r w:rsidRPr="00067E42">
        <w:rPr>
          <w:rFonts w:eastAsia="仿宋_GB2312"/>
          <w:szCs w:val="32"/>
        </w:rPr>
        <w:t>1</w:t>
      </w:r>
      <w:r w:rsidRPr="00067E42">
        <w:rPr>
          <w:rFonts w:eastAsia="仿宋_GB2312"/>
          <w:szCs w:val="32"/>
        </w:rPr>
        <w:t>）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2. </w:t>
      </w:r>
      <w:r w:rsidRPr="00067E42">
        <w:rPr>
          <w:rFonts w:eastAsia="仿宋_GB2312"/>
          <w:szCs w:val="32"/>
        </w:rPr>
        <w:t>本科和硕士学历、学位证书、课程成绩单复印件（查验原件）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3. </w:t>
      </w:r>
      <w:r w:rsidRPr="00067E42">
        <w:rPr>
          <w:rFonts w:eastAsia="仿宋_GB2312"/>
          <w:szCs w:val="32"/>
        </w:rPr>
        <w:t>两名报考领域专家（教授或研究员）推荐信（附件</w:t>
      </w:r>
      <w:r w:rsidRPr="00067E42">
        <w:rPr>
          <w:rFonts w:eastAsia="仿宋_GB2312"/>
          <w:szCs w:val="32"/>
        </w:rPr>
        <w:t>2</w:t>
      </w:r>
      <w:r w:rsidRPr="00067E42">
        <w:rPr>
          <w:rFonts w:eastAsia="仿宋_GB2312"/>
          <w:szCs w:val="32"/>
        </w:rPr>
        <w:t>）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4. </w:t>
      </w:r>
      <w:r w:rsidRPr="00067E42">
        <w:rPr>
          <w:rFonts w:eastAsia="仿宋_GB2312"/>
          <w:szCs w:val="32"/>
        </w:rPr>
        <w:t>硕士学位论文摘要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5. </w:t>
      </w:r>
      <w:r w:rsidRPr="00067E42">
        <w:rPr>
          <w:rFonts w:eastAsia="仿宋_GB2312"/>
          <w:szCs w:val="32"/>
        </w:rPr>
        <w:t>发表的论文、获奖证明、专利等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6. </w:t>
      </w:r>
      <w:r w:rsidRPr="00067E42">
        <w:rPr>
          <w:rFonts w:eastAsia="仿宋_GB2312"/>
          <w:szCs w:val="32"/>
        </w:rPr>
        <w:t>在职人员提交单位同意函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7. </w:t>
      </w:r>
      <w:r w:rsidRPr="00067E42">
        <w:rPr>
          <w:rFonts w:eastAsia="仿宋_GB2312"/>
          <w:szCs w:val="32"/>
        </w:rPr>
        <w:t>身份证复印件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8. </w:t>
      </w:r>
      <w:r w:rsidRPr="00067E42">
        <w:rPr>
          <w:rFonts w:eastAsia="仿宋_GB2312"/>
          <w:szCs w:val="32"/>
        </w:rPr>
        <w:t>报名费（</w:t>
      </w:r>
      <w:r w:rsidRPr="00067E42">
        <w:rPr>
          <w:rFonts w:eastAsia="仿宋_GB2312"/>
          <w:szCs w:val="32"/>
        </w:rPr>
        <w:t>200</w:t>
      </w:r>
      <w:r w:rsidRPr="00067E42">
        <w:rPr>
          <w:rFonts w:eastAsia="仿宋_GB2312"/>
          <w:szCs w:val="32"/>
        </w:rPr>
        <w:t>元）</w:t>
      </w:r>
      <w:r>
        <w:rPr>
          <w:rFonts w:eastAsia="仿宋_GB2312" w:hint="eastAsia"/>
          <w:szCs w:val="32"/>
        </w:rPr>
        <w:t>。</w:t>
      </w:r>
    </w:p>
    <w:p w:rsidR="00E517F6" w:rsidRPr="00067E42" w:rsidRDefault="00E517F6" w:rsidP="00E517F6">
      <w:pPr>
        <w:ind w:firstLineChars="196" w:firstLine="630"/>
        <w:rPr>
          <w:rFonts w:eastAsia="仿宋_GB2312"/>
          <w:b/>
          <w:szCs w:val="32"/>
        </w:rPr>
      </w:pPr>
      <w:r w:rsidRPr="00067E42">
        <w:rPr>
          <w:rFonts w:eastAsia="仿宋_GB2312"/>
          <w:b/>
          <w:szCs w:val="32"/>
        </w:rPr>
        <w:t>四、录取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1. </w:t>
      </w:r>
      <w:r w:rsidRPr="00067E42">
        <w:rPr>
          <w:rFonts w:eastAsia="仿宋_GB2312"/>
          <w:szCs w:val="32"/>
        </w:rPr>
        <w:t>通过资格审查的报考人，参加研究生院组织的英语考试（达到国家留学基金委资助出国留学外语合格条件者可免考）和专业复试。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(1) </w:t>
      </w:r>
      <w:r w:rsidRPr="00067E42">
        <w:rPr>
          <w:rFonts w:eastAsia="仿宋_GB2312"/>
          <w:szCs w:val="32"/>
        </w:rPr>
        <w:t>英语成绩（满分</w:t>
      </w:r>
      <w:r w:rsidRPr="00067E42">
        <w:rPr>
          <w:rFonts w:eastAsia="仿宋_GB2312"/>
          <w:szCs w:val="32"/>
        </w:rPr>
        <w:t>120</w:t>
      </w:r>
      <w:r w:rsidRPr="00067E42">
        <w:rPr>
          <w:rFonts w:eastAsia="仿宋_GB2312"/>
          <w:szCs w:val="32"/>
        </w:rPr>
        <w:t>分）需达到</w:t>
      </w:r>
      <w:r w:rsidRPr="00067E42">
        <w:rPr>
          <w:rFonts w:eastAsia="仿宋_GB2312"/>
          <w:szCs w:val="32"/>
        </w:rPr>
        <w:t>80</w:t>
      </w:r>
      <w:r w:rsidRPr="00067E42">
        <w:rPr>
          <w:rFonts w:eastAsia="仿宋_GB2312"/>
          <w:szCs w:val="32"/>
        </w:rPr>
        <w:t>分以上，且口语成绩不得低于</w:t>
      </w:r>
      <w:r w:rsidRPr="00067E42">
        <w:rPr>
          <w:rFonts w:eastAsia="仿宋_GB2312"/>
          <w:szCs w:val="32"/>
        </w:rPr>
        <w:t>12</w:t>
      </w:r>
      <w:r w:rsidRPr="00067E42">
        <w:rPr>
          <w:rFonts w:eastAsia="仿宋_GB2312"/>
          <w:szCs w:val="32"/>
        </w:rPr>
        <w:t>分（满分</w:t>
      </w:r>
      <w:r w:rsidRPr="00067E42">
        <w:rPr>
          <w:rFonts w:eastAsia="仿宋_GB2312"/>
          <w:szCs w:val="32"/>
        </w:rPr>
        <w:t>20</w:t>
      </w:r>
      <w:r w:rsidRPr="00067E42">
        <w:rPr>
          <w:rFonts w:eastAsia="仿宋_GB2312"/>
          <w:szCs w:val="32"/>
        </w:rPr>
        <w:t>分））。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(2) </w:t>
      </w:r>
      <w:r w:rsidRPr="00067E42">
        <w:rPr>
          <w:rFonts w:eastAsia="仿宋_GB2312"/>
          <w:szCs w:val="32"/>
        </w:rPr>
        <w:t>专业复试成绩应为</w:t>
      </w:r>
      <w:r w:rsidRPr="00067E42">
        <w:rPr>
          <w:rFonts w:eastAsia="仿宋_GB2312"/>
          <w:szCs w:val="32"/>
        </w:rPr>
        <w:t>70</w:t>
      </w:r>
      <w:r w:rsidRPr="00067E42">
        <w:rPr>
          <w:rFonts w:eastAsia="仿宋_GB2312"/>
          <w:szCs w:val="32"/>
        </w:rPr>
        <w:t>分以上（满分</w:t>
      </w:r>
      <w:r w:rsidRPr="00067E42">
        <w:rPr>
          <w:rFonts w:eastAsia="仿宋_GB2312"/>
          <w:szCs w:val="32"/>
        </w:rPr>
        <w:t>100</w:t>
      </w:r>
      <w:r w:rsidRPr="00067E42">
        <w:rPr>
          <w:rFonts w:eastAsia="仿宋_GB2312"/>
          <w:szCs w:val="32"/>
        </w:rPr>
        <w:t>分）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2. </w:t>
      </w:r>
      <w:r w:rsidRPr="00067E42">
        <w:rPr>
          <w:rFonts w:eastAsia="仿宋_GB2312"/>
          <w:szCs w:val="32"/>
        </w:rPr>
        <w:t>按英语成绩和专业复试成绩各占</w:t>
      </w:r>
      <w:r w:rsidRPr="00067E42">
        <w:rPr>
          <w:rFonts w:eastAsia="仿宋_GB2312"/>
          <w:szCs w:val="32"/>
        </w:rPr>
        <w:t>50%</w:t>
      </w:r>
      <w:r w:rsidRPr="00067E42">
        <w:rPr>
          <w:rFonts w:eastAsia="仿宋_GB2312"/>
          <w:szCs w:val="32"/>
        </w:rPr>
        <w:t>进行总成绩排</w:t>
      </w:r>
      <w:r w:rsidRPr="00067E42">
        <w:rPr>
          <w:rFonts w:eastAsia="仿宋_GB2312"/>
          <w:szCs w:val="32"/>
        </w:rPr>
        <w:lastRenderedPageBreak/>
        <w:t>名，择优录取，同时综合考虑项目对接情况，决定预录取名单。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3. </w:t>
      </w:r>
      <w:r w:rsidRPr="00067E42">
        <w:rPr>
          <w:rFonts w:eastAsia="仿宋_GB2312"/>
          <w:szCs w:val="32"/>
        </w:rPr>
        <w:t>参加比利时列日大学相关教授等组织的</w:t>
      </w:r>
      <w:r>
        <w:rPr>
          <w:rFonts w:eastAsia="仿宋_GB2312" w:hint="eastAsia"/>
          <w:szCs w:val="32"/>
        </w:rPr>
        <w:t>考核</w:t>
      </w:r>
      <w:r w:rsidRPr="00067E42">
        <w:rPr>
          <w:rFonts w:eastAsia="仿宋_GB2312"/>
          <w:szCs w:val="32"/>
        </w:rPr>
        <w:t>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4. </w:t>
      </w:r>
      <w:r w:rsidRPr="00067E42">
        <w:rPr>
          <w:rFonts w:eastAsia="仿宋_GB2312"/>
          <w:szCs w:val="32"/>
        </w:rPr>
        <w:t>经项目管理委员研究确定正式录取名单。</w:t>
      </w:r>
    </w:p>
    <w:p w:rsidR="00E517F6" w:rsidRPr="00067E42" w:rsidRDefault="00E517F6" w:rsidP="00E517F6">
      <w:pPr>
        <w:ind w:firstLineChars="200" w:firstLine="643"/>
        <w:rPr>
          <w:rFonts w:eastAsia="仿宋_GB2312"/>
          <w:b/>
          <w:szCs w:val="32"/>
        </w:rPr>
      </w:pPr>
      <w:r w:rsidRPr="00067E42">
        <w:rPr>
          <w:rFonts w:eastAsia="仿宋_GB2312"/>
          <w:b/>
          <w:szCs w:val="32"/>
        </w:rPr>
        <w:t>五、培养模式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>学制</w:t>
      </w:r>
      <w:r w:rsidRPr="00067E42">
        <w:rPr>
          <w:rFonts w:eastAsia="仿宋_GB2312"/>
          <w:szCs w:val="32"/>
        </w:rPr>
        <w:t>4</w:t>
      </w:r>
      <w:r w:rsidRPr="00067E42">
        <w:rPr>
          <w:rFonts w:eastAsia="仿宋_GB2312"/>
          <w:szCs w:val="32"/>
        </w:rPr>
        <w:t>年，采取</w:t>
      </w:r>
      <w:r w:rsidRPr="00067E42">
        <w:rPr>
          <w:rFonts w:eastAsia="仿宋_GB2312"/>
          <w:szCs w:val="32"/>
        </w:rPr>
        <w:t>“3+1”</w:t>
      </w:r>
      <w:r w:rsidRPr="00067E42">
        <w:rPr>
          <w:rFonts w:eastAsia="仿宋_GB2312"/>
          <w:szCs w:val="32"/>
        </w:rPr>
        <w:t>（即国内</w:t>
      </w:r>
      <w:r w:rsidRPr="00067E42">
        <w:rPr>
          <w:rFonts w:eastAsia="仿宋_GB2312"/>
          <w:szCs w:val="32"/>
        </w:rPr>
        <w:t>3</w:t>
      </w:r>
      <w:r w:rsidRPr="00067E42">
        <w:rPr>
          <w:rFonts w:eastAsia="仿宋_GB2312"/>
          <w:szCs w:val="32"/>
        </w:rPr>
        <w:t>年，国外</w:t>
      </w:r>
      <w:r w:rsidRPr="00067E42">
        <w:rPr>
          <w:rFonts w:eastAsia="仿宋_GB2312"/>
          <w:szCs w:val="32"/>
        </w:rPr>
        <w:t>1</w:t>
      </w:r>
      <w:r w:rsidRPr="00067E42">
        <w:rPr>
          <w:rFonts w:eastAsia="仿宋_GB2312"/>
          <w:szCs w:val="32"/>
        </w:rPr>
        <w:t>年）的培养模式和双导师制，由中、比双方导师共同指导。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>在国内</w:t>
      </w:r>
      <w:r w:rsidRPr="00067E42">
        <w:rPr>
          <w:rFonts w:eastAsia="仿宋_GB2312"/>
          <w:szCs w:val="32"/>
        </w:rPr>
        <w:t>3</w:t>
      </w:r>
      <w:r w:rsidRPr="00067E42">
        <w:rPr>
          <w:rFonts w:eastAsia="仿宋_GB2312"/>
          <w:szCs w:val="32"/>
        </w:rPr>
        <w:t>年，参照研究生院统招博士研究生的培养方案执行；在比利时的</w:t>
      </w:r>
      <w:r w:rsidRPr="00067E42">
        <w:rPr>
          <w:rFonts w:eastAsia="仿宋_GB2312"/>
          <w:szCs w:val="32"/>
        </w:rPr>
        <w:t>1</w:t>
      </w:r>
      <w:r w:rsidRPr="00067E42">
        <w:rPr>
          <w:rFonts w:eastAsia="仿宋_GB2312"/>
          <w:szCs w:val="32"/>
        </w:rPr>
        <w:t>年可分段进行，具体次数和时间由双方导师根据论文研究需要商定。</w:t>
      </w:r>
    </w:p>
    <w:p w:rsidR="00E517F6" w:rsidRPr="00067E42" w:rsidRDefault="00E517F6" w:rsidP="00E517F6">
      <w:pPr>
        <w:ind w:firstLineChars="196" w:firstLine="630"/>
        <w:rPr>
          <w:rFonts w:eastAsia="仿宋_GB2312"/>
          <w:b/>
          <w:szCs w:val="32"/>
        </w:rPr>
      </w:pPr>
      <w:r w:rsidRPr="00067E42">
        <w:rPr>
          <w:rFonts w:eastAsia="仿宋_GB2312"/>
          <w:b/>
          <w:szCs w:val="32"/>
        </w:rPr>
        <w:t>六、学位授予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>列日大学组织由双方导师参加的论文答辩，中、比均为答辩委员会委员。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>对符合学位授予条件的，授予列日大学博士学位，研究生院出具写实性学习证明。</w:t>
      </w:r>
    </w:p>
    <w:p w:rsidR="00E517F6" w:rsidRPr="00067E42" w:rsidRDefault="00E517F6" w:rsidP="00E517F6">
      <w:pPr>
        <w:ind w:firstLineChars="196" w:firstLine="630"/>
        <w:rPr>
          <w:rFonts w:eastAsia="仿宋_GB2312"/>
          <w:b/>
          <w:szCs w:val="32"/>
        </w:rPr>
      </w:pPr>
      <w:r w:rsidRPr="00067E42">
        <w:rPr>
          <w:rFonts w:eastAsia="仿宋_GB2312"/>
          <w:b/>
          <w:szCs w:val="32"/>
        </w:rPr>
        <w:t>七、收费办法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1. </w:t>
      </w:r>
      <w:r w:rsidRPr="00067E42">
        <w:rPr>
          <w:rFonts w:eastAsia="仿宋_GB2312"/>
          <w:szCs w:val="32"/>
        </w:rPr>
        <w:t>中比双方对录取攻读本项目的博士研究生免收研究生培养费，但比照全日制国家计划研究生收费标准收取</w:t>
      </w:r>
      <w:r w:rsidRPr="00067E42">
        <w:rPr>
          <w:rFonts w:eastAsia="仿宋_GB2312"/>
          <w:szCs w:val="32"/>
        </w:rPr>
        <w:t>3</w:t>
      </w:r>
      <w:r w:rsidRPr="00067E42">
        <w:rPr>
          <w:rFonts w:eastAsia="仿宋_GB2312"/>
          <w:szCs w:val="32"/>
        </w:rPr>
        <w:t>年学费。</w:t>
      </w:r>
    </w:p>
    <w:p w:rsidR="00E517F6" w:rsidRPr="00067E42" w:rsidRDefault="00E517F6" w:rsidP="00E517F6">
      <w:pPr>
        <w:ind w:firstLineChars="200" w:firstLine="640"/>
        <w:rPr>
          <w:rFonts w:eastAsia="仿宋_GB2312"/>
          <w:szCs w:val="32"/>
        </w:rPr>
      </w:pPr>
      <w:r w:rsidRPr="00067E42">
        <w:rPr>
          <w:rFonts w:eastAsia="仿宋_GB2312"/>
          <w:szCs w:val="32"/>
        </w:rPr>
        <w:t xml:space="preserve">2. </w:t>
      </w:r>
      <w:r w:rsidRPr="00067E42">
        <w:rPr>
          <w:rFonts w:eastAsia="仿宋_GB2312"/>
          <w:szCs w:val="32"/>
        </w:rPr>
        <w:t>中方导师原则上发放博士生在学</w:t>
      </w:r>
      <w:r w:rsidRPr="00067E42">
        <w:rPr>
          <w:rFonts w:eastAsia="仿宋_GB2312"/>
          <w:szCs w:val="32"/>
        </w:rPr>
        <w:t>4</w:t>
      </w:r>
      <w:r w:rsidRPr="00067E42">
        <w:rPr>
          <w:rFonts w:eastAsia="仿宋_GB2312"/>
          <w:szCs w:val="32"/>
        </w:rPr>
        <w:t>年的科研津贴（每月不低于</w:t>
      </w:r>
      <w:r w:rsidRPr="00067E42">
        <w:rPr>
          <w:rFonts w:eastAsia="仿宋_GB2312"/>
          <w:szCs w:val="32"/>
        </w:rPr>
        <w:t>2500</w:t>
      </w:r>
      <w:r w:rsidRPr="00067E42">
        <w:rPr>
          <w:rFonts w:eastAsia="仿宋_GB2312"/>
          <w:szCs w:val="32"/>
        </w:rPr>
        <w:t>元），</w:t>
      </w:r>
      <w:proofErr w:type="gramStart"/>
      <w:r w:rsidRPr="00067E42">
        <w:rPr>
          <w:rFonts w:eastAsia="仿宋_GB2312"/>
          <w:szCs w:val="32"/>
        </w:rPr>
        <w:t>支付赴比学习</w:t>
      </w:r>
      <w:proofErr w:type="gramEnd"/>
      <w:r w:rsidRPr="00067E42">
        <w:rPr>
          <w:rFonts w:eastAsia="仿宋_GB2312"/>
          <w:szCs w:val="32"/>
        </w:rPr>
        <w:t>或答辩的国际旅费。</w:t>
      </w:r>
    </w:p>
    <w:p w:rsidR="00183CD6" w:rsidRPr="00E517F6" w:rsidRDefault="00E517F6" w:rsidP="00E517F6">
      <w:r w:rsidRPr="00067E42">
        <w:rPr>
          <w:rFonts w:eastAsia="仿宋_GB2312"/>
          <w:szCs w:val="32"/>
        </w:rPr>
        <w:t xml:space="preserve">3. </w:t>
      </w:r>
      <w:r w:rsidRPr="00067E42">
        <w:rPr>
          <w:rFonts w:eastAsia="仿宋_GB2312"/>
          <w:szCs w:val="32"/>
        </w:rPr>
        <w:t>学生本人自理列日大学注册费、办理出国需要的护照、签</w:t>
      </w:r>
      <w:r w:rsidRPr="00067E42">
        <w:rPr>
          <w:rFonts w:eastAsia="仿宋_GB2312"/>
          <w:szCs w:val="32"/>
        </w:rPr>
        <w:lastRenderedPageBreak/>
        <w:t>证、认证等相关费用、在</w:t>
      </w:r>
      <w:proofErr w:type="gramStart"/>
      <w:r w:rsidRPr="00067E42">
        <w:rPr>
          <w:rFonts w:eastAsia="仿宋_GB2312"/>
          <w:szCs w:val="32"/>
        </w:rPr>
        <w:t>比期间</w:t>
      </w:r>
      <w:proofErr w:type="gramEnd"/>
      <w:r w:rsidRPr="00067E42">
        <w:rPr>
          <w:rFonts w:eastAsia="仿宋_GB2312"/>
          <w:szCs w:val="32"/>
        </w:rPr>
        <w:t>的食宿、保险等费用（约</w:t>
      </w:r>
      <w:r w:rsidRPr="00067E42">
        <w:rPr>
          <w:rFonts w:eastAsia="仿宋_GB2312"/>
          <w:szCs w:val="32"/>
        </w:rPr>
        <w:t>1</w:t>
      </w:r>
      <w:r w:rsidRPr="00067E42">
        <w:rPr>
          <w:rFonts w:eastAsia="仿宋_GB2312"/>
          <w:szCs w:val="32"/>
        </w:rPr>
        <w:t>万欧元）。</w:t>
      </w:r>
    </w:p>
    <w:sectPr w:rsidR="00183CD6" w:rsidRPr="00E517F6" w:rsidSect="00357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40B7"/>
    <w:rsid w:val="00170B9C"/>
    <w:rsid w:val="00183CD6"/>
    <w:rsid w:val="003577AF"/>
    <w:rsid w:val="0049650D"/>
    <w:rsid w:val="008E40B7"/>
    <w:rsid w:val="00E51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B7"/>
    <w:pPr>
      <w:widowControl w:val="0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248</Words>
  <Characters>1420</Characters>
  <Application>Microsoft Office Word</Application>
  <DocSecurity>0</DocSecurity>
  <Lines>11</Lines>
  <Paragraphs>3</Paragraphs>
  <ScaleCrop>false</ScaleCrop>
  <Company>微软中国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2015-04-13T01:45:00Z</dcterms:created>
  <dcterms:modified xsi:type="dcterms:W3CDTF">2015-04-13T01:56:00Z</dcterms:modified>
</cp:coreProperties>
</file>